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617D" w:rsidRDefault="003B617D" w:rsidP="00BC3B43">
      <w:pPr>
        <w:spacing w:line="240" w:lineRule="auto"/>
        <w:rPr>
          <w:b/>
          <w:bCs/>
          <w:sz w:val="20"/>
          <w:szCs w:val="20"/>
          <w:lang w:val="ca-ES"/>
        </w:rPr>
      </w:pPr>
    </w:p>
    <w:p w:rsidR="00D02E47" w:rsidRPr="00BB454B" w:rsidRDefault="00D02E47" w:rsidP="00FC569B">
      <w:pPr>
        <w:spacing w:after="0" w:line="240" w:lineRule="auto"/>
        <w:jc w:val="center"/>
        <w:rPr>
          <w:b/>
          <w:bCs/>
          <w:color w:val="1F497D"/>
          <w:sz w:val="24"/>
          <w:szCs w:val="24"/>
          <w:lang w:val="ca-ES"/>
        </w:rPr>
      </w:pPr>
    </w:p>
    <w:p w:rsidR="00D02E47" w:rsidRPr="00C36299" w:rsidRDefault="00D02E47" w:rsidP="00C36299">
      <w:pPr>
        <w:spacing w:line="240" w:lineRule="auto"/>
        <w:jc w:val="both"/>
        <w:rPr>
          <w:bCs/>
          <w:color w:val="1F497D"/>
          <w:sz w:val="24"/>
          <w:szCs w:val="24"/>
          <w:u w:val="single"/>
        </w:rPr>
      </w:pPr>
      <w:r w:rsidRPr="00C36299">
        <w:rPr>
          <w:bCs/>
          <w:color w:val="1F497D"/>
          <w:sz w:val="24"/>
          <w:szCs w:val="24"/>
          <w:u w:val="single"/>
        </w:rPr>
        <w:t>El 23 de febrer</w:t>
      </w:r>
      <w:r w:rsidR="00C36299" w:rsidRPr="00C36299">
        <w:rPr>
          <w:bCs/>
          <w:color w:val="1F497D"/>
          <w:sz w:val="24"/>
          <w:szCs w:val="24"/>
          <w:u w:val="single"/>
        </w:rPr>
        <w:t>o</w:t>
      </w:r>
      <w:r w:rsidRPr="00C36299">
        <w:rPr>
          <w:bCs/>
          <w:color w:val="1F497D"/>
          <w:sz w:val="24"/>
          <w:szCs w:val="24"/>
          <w:u w:val="single"/>
        </w:rPr>
        <w:t xml:space="preserve"> de 2017, </w:t>
      </w:r>
      <w:r w:rsidR="00C36299" w:rsidRPr="00C36299">
        <w:rPr>
          <w:bCs/>
          <w:color w:val="1F497D"/>
          <w:sz w:val="24"/>
          <w:szCs w:val="24"/>
          <w:u w:val="single"/>
        </w:rPr>
        <w:t xml:space="preserve">en el </w:t>
      </w:r>
      <w:r w:rsidRPr="00C36299">
        <w:rPr>
          <w:bCs/>
          <w:color w:val="1F497D"/>
          <w:sz w:val="24"/>
          <w:szCs w:val="24"/>
          <w:u w:val="single"/>
        </w:rPr>
        <w:t>Auditori</w:t>
      </w:r>
      <w:r w:rsidR="00C36299" w:rsidRPr="00C36299">
        <w:rPr>
          <w:bCs/>
          <w:color w:val="1F497D"/>
          <w:sz w:val="24"/>
          <w:szCs w:val="24"/>
          <w:u w:val="single"/>
        </w:rPr>
        <w:t>o</w:t>
      </w:r>
      <w:r w:rsidRPr="00C36299">
        <w:rPr>
          <w:bCs/>
          <w:color w:val="1F497D"/>
          <w:sz w:val="24"/>
          <w:szCs w:val="24"/>
          <w:u w:val="single"/>
        </w:rPr>
        <w:t xml:space="preserve"> de Barcelona:</w:t>
      </w:r>
    </w:p>
    <w:p w:rsidR="00D02E47" w:rsidRPr="00C36299" w:rsidRDefault="00C36299" w:rsidP="00BB454B">
      <w:pPr>
        <w:spacing w:line="240" w:lineRule="auto"/>
        <w:jc w:val="center"/>
        <w:rPr>
          <w:b/>
          <w:bCs/>
          <w:color w:val="1F497D"/>
          <w:sz w:val="40"/>
          <w:szCs w:val="40"/>
        </w:rPr>
      </w:pPr>
      <w:r w:rsidRPr="00C36299">
        <w:rPr>
          <w:b/>
          <w:bCs/>
          <w:color w:val="1F497D"/>
          <w:sz w:val="40"/>
          <w:szCs w:val="40"/>
        </w:rPr>
        <w:t>A</w:t>
      </w:r>
      <w:r w:rsidR="00D02E47" w:rsidRPr="00C36299">
        <w:rPr>
          <w:b/>
          <w:bCs/>
          <w:color w:val="1F497D"/>
          <w:sz w:val="40"/>
          <w:szCs w:val="40"/>
        </w:rPr>
        <w:t>b</w:t>
      </w:r>
      <w:r w:rsidRPr="00C36299">
        <w:rPr>
          <w:b/>
          <w:bCs/>
          <w:color w:val="1F497D"/>
          <w:sz w:val="40"/>
          <w:szCs w:val="40"/>
        </w:rPr>
        <w:t>ierta la convocatoria pa</w:t>
      </w:r>
      <w:r w:rsidR="00D02E47" w:rsidRPr="00C36299">
        <w:rPr>
          <w:b/>
          <w:bCs/>
          <w:color w:val="1F497D"/>
          <w:sz w:val="40"/>
          <w:szCs w:val="40"/>
        </w:rPr>
        <w:t>r</w:t>
      </w:r>
      <w:r w:rsidRPr="00C36299">
        <w:rPr>
          <w:b/>
          <w:bCs/>
          <w:color w:val="1F497D"/>
          <w:sz w:val="40"/>
          <w:szCs w:val="40"/>
        </w:rPr>
        <w:t xml:space="preserve">a </w:t>
      </w:r>
      <w:r w:rsidR="00D02E47" w:rsidRPr="00C36299">
        <w:rPr>
          <w:b/>
          <w:bCs/>
          <w:color w:val="1F497D"/>
          <w:sz w:val="40"/>
          <w:szCs w:val="40"/>
        </w:rPr>
        <w:t>l</w:t>
      </w:r>
      <w:r w:rsidRPr="00C36299">
        <w:rPr>
          <w:b/>
          <w:bCs/>
          <w:color w:val="1F497D"/>
          <w:sz w:val="40"/>
          <w:szCs w:val="40"/>
        </w:rPr>
        <w:t>o</w:t>
      </w:r>
      <w:r w:rsidR="00D02E47" w:rsidRPr="00C36299">
        <w:rPr>
          <w:b/>
          <w:bCs/>
          <w:color w:val="1F497D"/>
          <w:sz w:val="40"/>
          <w:szCs w:val="40"/>
        </w:rPr>
        <w:t>s Premi</w:t>
      </w:r>
      <w:r w:rsidRPr="00C36299">
        <w:rPr>
          <w:b/>
          <w:bCs/>
          <w:color w:val="1F497D"/>
          <w:sz w:val="40"/>
          <w:szCs w:val="40"/>
        </w:rPr>
        <w:t>o</w:t>
      </w:r>
      <w:r w:rsidR="00D02E47" w:rsidRPr="00C36299">
        <w:rPr>
          <w:b/>
          <w:bCs/>
          <w:color w:val="1F497D"/>
          <w:sz w:val="40"/>
          <w:szCs w:val="40"/>
        </w:rPr>
        <w:t xml:space="preserve">s de </w:t>
      </w:r>
      <w:r w:rsidR="00BB454B" w:rsidRPr="00C36299">
        <w:rPr>
          <w:b/>
          <w:bCs/>
          <w:color w:val="1F497D"/>
          <w:sz w:val="40"/>
          <w:szCs w:val="40"/>
        </w:rPr>
        <w:br/>
      </w:r>
      <w:r w:rsidR="00D02E47" w:rsidRPr="00C36299">
        <w:rPr>
          <w:b/>
          <w:bCs/>
          <w:color w:val="1F497D"/>
          <w:sz w:val="40"/>
          <w:szCs w:val="40"/>
        </w:rPr>
        <w:t xml:space="preserve">la Nit de les </w:t>
      </w:r>
      <w:proofErr w:type="spellStart"/>
      <w:r w:rsidR="00D02E47" w:rsidRPr="00C36299">
        <w:rPr>
          <w:b/>
          <w:bCs/>
          <w:color w:val="1F497D"/>
          <w:sz w:val="40"/>
          <w:szCs w:val="40"/>
        </w:rPr>
        <w:t>Telecomunicacions</w:t>
      </w:r>
      <w:proofErr w:type="spellEnd"/>
      <w:r w:rsidR="00D02E47" w:rsidRPr="00C36299">
        <w:rPr>
          <w:b/>
          <w:bCs/>
          <w:color w:val="1F497D"/>
          <w:sz w:val="40"/>
          <w:szCs w:val="40"/>
        </w:rPr>
        <w:t xml:space="preserve"> i la Informàtica</w:t>
      </w:r>
    </w:p>
    <w:p w:rsidR="00D02E47" w:rsidRPr="00C36299" w:rsidRDefault="00C36299" w:rsidP="00C36299">
      <w:pPr>
        <w:spacing w:line="240" w:lineRule="auto"/>
        <w:jc w:val="both"/>
        <w:rPr>
          <w:i/>
          <w:iCs/>
          <w:color w:val="1F497D"/>
          <w:sz w:val="28"/>
          <w:szCs w:val="28"/>
        </w:rPr>
      </w:pPr>
      <w:r w:rsidRPr="00C36299">
        <w:rPr>
          <w:i/>
          <w:iCs/>
          <w:color w:val="1F497D"/>
          <w:sz w:val="28"/>
          <w:szCs w:val="28"/>
        </w:rPr>
        <w:t>Ingenieros de Telecomunicación</w:t>
      </w:r>
      <w:r w:rsidR="00731A8B" w:rsidRPr="00C36299">
        <w:rPr>
          <w:i/>
          <w:iCs/>
          <w:color w:val="1F497D"/>
          <w:sz w:val="28"/>
          <w:szCs w:val="28"/>
        </w:rPr>
        <w:t xml:space="preserve"> (Telecos.cat)</w:t>
      </w:r>
      <w:r w:rsidRPr="00C36299">
        <w:rPr>
          <w:i/>
          <w:iCs/>
          <w:color w:val="1F497D"/>
          <w:sz w:val="28"/>
          <w:szCs w:val="28"/>
        </w:rPr>
        <w:t xml:space="preserve"> e</w:t>
      </w:r>
      <w:r w:rsidR="00D02E47" w:rsidRPr="00C36299">
        <w:rPr>
          <w:i/>
          <w:iCs/>
          <w:color w:val="1F497D"/>
          <w:sz w:val="28"/>
          <w:szCs w:val="28"/>
        </w:rPr>
        <w:t xml:space="preserve"> Informàtica</w:t>
      </w:r>
      <w:r w:rsidR="00731A8B" w:rsidRPr="00C36299">
        <w:rPr>
          <w:i/>
          <w:iCs/>
          <w:color w:val="1F497D"/>
          <w:sz w:val="28"/>
          <w:szCs w:val="28"/>
        </w:rPr>
        <w:t xml:space="preserve"> (COEINF)</w:t>
      </w:r>
      <w:r w:rsidR="00D02E47" w:rsidRPr="00C36299">
        <w:rPr>
          <w:i/>
          <w:iCs/>
          <w:color w:val="1F497D"/>
          <w:sz w:val="28"/>
          <w:szCs w:val="28"/>
        </w:rPr>
        <w:t xml:space="preserve">  organiz</w:t>
      </w:r>
      <w:r w:rsidRPr="00C36299">
        <w:rPr>
          <w:i/>
          <w:iCs/>
          <w:color w:val="1F497D"/>
          <w:sz w:val="28"/>
          <w:szCs w:val="28"/>
        </w:rPr>
        <w:t>a</w:t>
      </w:r>
      <w:r w:rsidR="00731A8B" w:rsidRPr="00C36299">
        <w:rPr>
          <w:i/>
          <w:iCs/>
          <w:color w:val="1F497D"/>
          <w:sz w:val="28"/>
          <w:szCs w:val="28"/>
        </w:rPr>
        <w:t>n</w:t>
      </w:r>
      <w:r w:rsidR="00D02E47" w:rsidRPr="00C36299">
        <w:rPr>
          <w:i/>
          <w:iCs/>
          <w:color w:val="1F497D"/>
          <w:sz w:val="28"/>
          <w:szCs w:val="28"/>
        </w:rPr>
        <w:t xml:space="preserve"> conjuntament</w:t>
      </w:r>
      <w:r w:rsidRPr="00C36299">
        <w:rPr>
          <w:i/>
          <w:iCs/>
          <w:color w:val="1F497D"/>
          <w:sz w:val="28"/>
          <w:szCs w:val="28"/>
        </w:rPr>
        <w:t>e</w:t>
      </w:r>
      <w:r w:rsidR="00D02E47" w:rsidRPr="00C36299">
        <w:rPr>
          <w:i/>
          <w:iCs/>
          <w:color w:val="1F497D"/>
          <w:sz w:val="28"/>
          <w:szCs w:val="28"/>
        </w:rPr>
        <w:t xml:space="preserve"> </w:t>
      </w:r>
      <w:r w:rsidRPr="00C36299">
        <w:rPr>
          <w:i/>
          <w:iCs/>
          <w:color w:val="1F497D"/>
          <w:sz w:val="28"/>
          <w:szCs w:val="28"/>
        </w:rPr>
        <w:t>el primer</w:t>
      </w:r>
      <w:r w:rsidR="00D02E47" w:rsidRPr="00C36299">
        <w:rPr>
          <w:i/>
          <w:iCs/>
          <w:color w:val="1F497D"/>
          <w:sz w:val="28"/>
          <w:szCs w:val="28"/>
        </w:rPr>
        <w:t xml:space="preserve"> gran </w:t>
      </w:r>
      <w:r w:rsidRPr="00C36299">
        <w:rPr>
          <w:i/>
          <w:iCs/>
          <w:color w:val="1F497D"/>
          <w:sz w:val="28"/>
          <w:szCs w:val="28"/>
        </w:rPr>
        <w:t>encuentro</w:t>
      </w:r>
      <w:r w:rsidR="00D02E47" w:rsidRPr="00C36299">
        <w:rPr>
          <w:i/>
          <w:iCs/>
          <w:color w:val="1F497D"/>
          <w:sz w:val="28"/>
          <w:szCs w:val="28"/>
        </w:rPr>
        <w:t xml:space="preserve"> del sector T</w:t>
      </w:r>
      <w:r w:rsidRPr="00C36299">
        <w:rPr>
          <w:i/>
          <w:iCs/>
          <w:color w:val="1F497D"/>
          <w:sz w:val="28"/>
          <w:szCs w:val="28"/>
        </w:rPr>
        <w:t>IC catalán</w:t>
      </w:r>
      <w:r w:rsidR="00BB454B" w:rsidRPr="00C36299">
        <w:rPr>
          <w:i/>
          <w:iCs/>
          <w:color w:val="1F497D"/>
          <w:sz w:val="28"/>
          <w:szCs w:val="28"/>
        </w:rPr>
        <w:t xml:space="preserve"> </w:t>
      </w:r>
      <w:r w:rsidR="00731A8B" w:rsidRPr="00C36299">
        <w:rPr>
          <w:i/>
          <w:iCs/>
          <w:color w:val="1F497D"/>
          <w:sz w:val="28"/>
          <w:szCs w:val="28"/>
        </w:rPr>
        <w:br/>
      </w:r>
      <w:r w:rsidRPr="00C36299">
        <w:rPr>
          <w:i/>
          <w:iCs/>
          <w:color w:val="1F497D"/>
          <w:sz w:val="28"/>
          <w:szCs w:val="28"/>
        </w:rPr>
        <w:br/>
        <w:t>Como novedad</w:t>
      </w:r>
      <w:r w:rsidR="00D02E47" w:rsidRPr="00C36299">
        <w:rPr>
          <w:i/>
          <w:iCs/>
          <w:color w:val="1F497D"/>
          <w:sz w:val="28"/>
          <w:szCs w:val="28"/>
        </w:rPr>
        <w:t>,</w:t>
      </w:r>
      <w:r>
        <w:rPr>
          <w:i/>
          <w:iCs/>
          <w:color w:val="1F497D"/>
          <w:sz w:val="28"/>
          <w:szCs w:val="28"/>
        </w:rPr>
        <w:t xml:space="preserve"> </w:t>
      </w:r>
      <w:r w:rsidRPr="00C36299">
        <w:rPr>
          <w:i/>
          <w:iCs/>
          <w:color w:val="1F497D"/>
          <w:sz w:val="28"/>
          <w:szCs w:val="28"/>
        </w:rPr>
        <w:t>se entregará</w:t>
      </w:r>
      <w:r w:rsidR="00D02E47" w:rsidRPr="00C36299">
        <w:rPr>
          <w:i/>
          <w:iCs/>
          <w:color w:val="1F497D"/>
          <w:sz w:val="28"/>
          <w:szCs w:val="28"/>
        </w:rPr>
        <w:t xml:space="preserve"> un premi</w:t>
      </w:r>
      <w:r w:rsidRPr="00C36299">
        <w:rPr>
          <w:i/>
          <w:iCs/>
          <w:color w:val="1F497D"/>
          <w:sz w:val="28"/>
          <w:szCs w:val="28"/>
        </w:rPr>
        <w:t>o</w:t>
      </w:r>
      <w:r w:rsidR="00D02E47" w:rsidRPr="00C36299">
        <w:rPr>
          <w:i/>
          <w:iCs/>
          <w:color w:val="1F497D"/>
          <w:sz w:val="28"/>
          <w:szCs w:val="28"/>
        </w:rPr>
        <w:t xml:space="preserve"> a la Comunicació</w:t>
      </w:r>
      <w:r w:rsidRPr="00C36299">
        <w:rPr>
          <w:i/>
          <w:iCs/>
          <w:color w:val="1F497D"/>
          <w:sz w:val="28"/>
          <w:szCs w:val="28"/>
        </w:rPr>
        <w:t>n y</w:t>
      </w:r>
      <w:r w:rsidR="00D02E47" w:rsidRPr="00C36299">
        <w:rPr>
          <w:i/>
          <w:iCs/>
          <w:color w:val="1F497D"/>
          <w:sz w:val="28"/>
          <w:szCs w:val="28"/>
        </w:rPr>
        <w:t xml:space="preserve"> Divulgació</w:t>
      </w:r>
      <w:r w:rsidRPr="00C36299">
        <w:rPr>
          <w:i/>
          <w:iCs/>
          <w:color w:val="1F497D"/>
          <w:sz w:val="28"/>
          <w:szCs w:val="28"/>
        </w:rPr>
        <w:t>n de las TIC. L</w:t>
      </w:r>
      <w:r>
        <w:rPr>
          <w:i/>
          <w:iCs/>
          <w:color w:val="1F497D"/>
          <w:sz w:val="28"/>
          <w:szCs w:val="28"/>
        </w:rPr>
        <w:t>a</w:t>
      </w:r>
      <w:r w:rsidRPr="00C36299">
        <w:rPr>
          <w:i/>
          <w:iCs/>
          <w:color w:val="1F497D"/>
          <w:sz w:val="28"/>
          <w:szCs w:val="28"/>
        </w:rPr>
        <w:t>s candidaturas pueden presenta</w:t>
      </w:r>
      <w:r w:rsidR="00D02E47" w:rsidRPr="00C36299">
        <w:rPr>
          <w:i/>
          <w:iCs/>
          <w:color w:val="1F497D"/>
          <w:sz w:val="28"/>
          <w:szCs w:val="28"/>
        </w:rPr>
        <w:t xml:space="preserve">se </w:t>
      </w:r>
      <w:r w:rsidRPr="00C36299">
        <w:rPr>
          <w:i/>
          <w:iCs/>
          <w:color w:val="1F497D"/>
          <w:sz w:val="28"/>
          <w:szCs w:val="28"/>
        </w:rPr>
        <w:t>hasta el</w:t>
      </w:r>
      <w:r w:rsidR="00D02E47" w:rsidRPr="00C36299">
        <w:rPr>
          <w:i/>
          <w:iCs/>
          <w:color w:val="1F497D"/>
          <w:sz w:val="28"/>
          <w:szCs w:val="28"/>
        </w:rPr>
        <w:t xml:space="preserve"> 9 de </w:t>
      </w:r>
      <w:r w:rsidRPr="00C36299">
        <w:rPr>
          <w:i/>
          <w:iCs/>
          <w:color w:val="1F497D"/>
          <w:sz w:val="28"/>
          <w:szCs w:val="28"/>
        </w:rPr>
        <w:t>enero</w:t>
      </w:r>
      <w:r w:rsidR="00D02E47" w:rsidRPr="00C36299">
        <w:rPr>
          <w:i/>
          <w:iCs/>
          <w:color w:val="1F497D"/>
          <w:sz w:val="28"/>
          <w:szCs w:val="28"/>
        </w:rPr>
        <w:t xml:space="preserve"> </w:t>
      </w:r>
    </w:p>
    <w:p w:rsidR="00D02E47" w:rsidRPr="009D2A55" w:rsidRDefault="00D02E47" w:rsidP="00DE49F8">
      <w:pPr>
        <w:spacing w:line="240" w:lineRule="auto"/>
        <w:jc w:val="both"/>
      </w:pPr>
      <w:r w:rsidRPr="009D2A55">
        <w:rPr>
          <w:b/>
          <w:bCs/>
        </w:rPr>
        <w:t>Barcelona, 09 de nov</w:t>
      </w:r>
      <w:r w:rsidR="00C36299" w:rsidRPr="009D2A55">
        <w:rPr>
          <w:b/>
          <w:bCs/>
        </w:rPr>
        <w:t>i</w:t>
      </w:r>
      <w:r w:rsidRPr="009D2A55">
        <w:rPr>
          <w:b/>
          <w:bCs/>
        </w:rPr>
        <w:t>embre</w:t>
      </w:r>
      <w:r w:rsidRPr="009D2A55">
        <w:t>. El 23 de febrer</w:t>
      </w:r>
      <w:r w:rsidR="009D2A55">
        <w:t>o</w:t>
      </w:r>
      <w:r w:rsidRPr="009D2A55">
        <w:t xml:space="preserve"> de 2017 </w:t>
      </w:r>
      <w:r w:rsidR="00DE49F8" w:rsidRPr="009D2A55">
        <w:t xml:space="preserve">el </w:t>
      </w:r>
      <w:r w:rsidRPr="009D2A55">
        <w:t>Auditori</w:t>
      </w:r>
      <w:r w:rsidR="00DE49F8" w:rsidRPr="009D2A55">
        <w:t>o</w:t>
      </w:r>
      <w:r w:rsidRPr="009D2A55">
        <w:t xml:space="preserve"> de Barcelona (C/</w:t>
      </w:r>
      <w:proofErr w:type="spellStart"/>
      <w:r w:rsidRPr="009D2A55">
        <w:t>Lepant</w:t>
      </w:r>
      <w:proofErr w:type="spellEnd"/>
      <w:r w:rsidRPr="009D2A55">
        <w:t>, 150) aco</w:t>
      </w:r>
      <w:r w:rsidR="00DE49F8" w:rsidRPr="009D2A55">
        <w:t>gerá</w:t>
      </w:r>
      <w:r w:rsidRPr="009D2A55">
        <w:t xml:space="preserve"> la 22a edició</w:t>
      </w:r>
      <w:r w:rsidR="00DE49F8" w:rsidRPr="009D2A55">
        <w:t>n</w:t>
      </w:r>
      <w:r w:rsidRPr="009D2A55">
        <w:t xml:space="preserve"> de la “Nit de les </w:t>
      </w:r>
      <w:proofErr w:type="spellStart"/>
      <w:r w:rsidRPr="009D2A55">
        <w:t>Telecomunicacions</w:t>
      </w:r>
      <w:proofErr w:type="spellEnd"/>
      <w:r w:rsidRPr="009D2A55">
        <w:t xml:space="preserve"> i la Informàtica”, </w:t>
      </w:r>
      <w:r w:rsidR="00DE49F8" w:rsidRPr="009D2A55">
        <w:t>el evento de refere</w:t>
      </w:r>
      <w:r w:rsidRPr="009D2A55">
        <w:t xml:space="preserve">ncia del sector TIC </w:t>
      </w:r>
      <w:r w:rsidR="00DE49F8" w:rsidRPr="009D2A55">
        <w:t>en Cataluñ</w:t>
      </w:r>
      <w:r w:rsidRPr="009D2A55">
        <w:t xml:space="preserve">a. </w:t>
      </w:r>
    </w:p>
    <w:p w:rsidR="009D2A55" w:rsidRPr="009D2A55" w:rsidRDefault="00BB454B" w:rsidP="009D2A55">
      <w:pPr>
        <w:spacing w:line="240" w:lineRule="auto"/>
        <w:jc w:val="both"/>
      </w:pPr>
      <w:r w:rsidRPr="009D2A55">
        <w:t>L</w:t>
      </w:r>
      <w:r w:rsidR="00DE49F8" w:rsidRPr="009D2A55">
        <w:t>a A</w:t>
      </w:r>
      <w:r w:rsidR="00D02E47" w:rsidRPr="009D2A55">
        <w:t>sociació</w:t>
      </w:r>
      <w:r w:rsidR="00DE49F8" w:rsidRPr="009D2A55">
        <w:t>n</w:t>
      </w:r>
      <w:r w:rsidR="00D02E47" w:rsidRPr="009D2A55">
        <w:t xml:space="preserve"> Catalana </w:t>
      </w:r>
      <w:r w:rsidR="009D2A55" w:rsidRPr="009D2A55">
        <w:t>de Ingenieros de Telecomuni</w:t>
      </w:r>
      <w:r w:rsidR="009D2A55">
        <w:t>cación (Telecos.cat) y el Co</w:t>
      </w:r>
      <w:r w:rsidR="009D2A55" w:rsidRPr="009D2A55">
        <w:t>legi</w:t>
      </w:r>
      <w:r w:rsidR="009D2A55">
        <w:t>o</w:t>
      </w:r>
      <w:r w:rsidR="009D2A55" w:rsidRPr="009D2A55">
        <w:t xml:space="preserve"> Oficial de Ingeniería en Informática de Cataluña (COEINF) vuelven a unir esfuerzos para organizar conjuntamente este encuentro, que -una semana antes del Mobile World Congress- inaugurará el calendario de grandes actividades relacionadas con las Tecnologías de la Información y la Comunicación del país.</w:t>
      </w:r>
    </w:p>
    <w:p w:rsidR="009D2A55" w:rsidRPr="009D2A55" w:rsidRDefault="009D2A55" w:rsidP="009D2A55">
      <w:pPr>
        <w:spacing w:line="240" w:lineRule="auto"/>
        <w:jc w:val="both"/>
      </w:pPr>
      <w:r w:rsidRPr="009D2A55">
        <w:t xml:space="preserve">Y es que, aparte de ser la primera gran cita de </w:t>
      </w:r>
      <w:proofErr w:type="spellStart"/>
      <w:r w:rsidRPr="009D2A55">
        <w:t>networking</w:t>
      </w:r>
      <w:proofErr w:type="spellEnd"/>
      <w:r w:rsidRPr="009D2A55">
        <w:t xml:space="preserve"> del año entre profesionales, empresas, administración pública, universidades, asociaciones e instituciones del mundo TIC, el acto constituye el marco de entrega de los Premios de la N</w:t>
      </w:r>
      <w:r>
        <w:t>it</w:t>
      </w:r>
      <w:r w:rsidRPr="009D2A55">
        <w:t>, que este año incorporan una n</w:t>
      </w:r>
      <w:r>
        <w:t xml:space="preserve">ueva categoría, el </w:t>
      </w:r>
      <w:r w:rsidRPr="009D2A55">
        <w:rPr>
          <w:b/>
          <w:bCs/>
        </w:rPr>
        <w:t>Premio a la Comunicación y Divulgación de las TIC</w:t>
      </w:r>
      <w:r>
        <w:t>, que reconocerá a</w:t>
      </w:r>
      <w:r w:rsidRPr="009D2A55">
        <w:t>l medio de comunicación (radio, televisión, prensa o Internet) de ámbito nacional o internacional, que haya destacado por su labor de comunicación y divulgación de las TIC.</w:t>
      </w:r>
    </w:p>
    <w:p w:rsidR="009D2A55" w:rsidRPr="009D2A55" w:rsidRDefault="009D2A55" w:rsidP="009D2A55">
      <w:pPr>
        <w:spacing w:line="240" w:lineRule="auto"/>
        <w:jc w:val="both"/>
      </w:pPr>
      <w:r w:rsidRPr="009D2A55">
        <w:t>Este premio se suma a los cinco galardones ya existentes, que son un reconocimiento a:</w:t>
      </w:r>
    </w:p>
    <w:p w:rsidR="009D2A55" w:rsidRPr="009D2A55" w:rsidRDefault="009D2A55" w:rsidP="009D2A55">
      <w:pPr>
        <w:pStyle w:val="Prrafodelista"/>
        <w:numPr>
          <w:ilvl w:val="0"/>
          <w:numId w:val="6"/>
        </w:numPr>
        <w:spacing w:line="240" w:lineRule="auto"/>
        <w:ind w:left="426"/>
        <w:jc w:val="both"/>
      </w:pPr>
      <w:r w:rsidRPr="009D2A55">
        <w:rPr>
          <w:b/>
          <w:bCs/>
        </w:rPr>
        <w:t xml:space="preserve">Premio </w:t>
      </w:r>
      <w:proofErr w:type="spellStart"/>
      <w:r w:rsidRPr="009D2A55">
        <w:rPr>
          <w:b/>
          <w:bCs/>
        </w:rPr>
        <w:t>Salvà</w:t>
      </w:r>
      <w:proofErr w:type="spellEnd"/>
      <w:r w:rsidRPr="009D2A55">
        <w:rPr>
          <w:b/>
          <w:bCs/>
        </w:rPr>
        <w:t xml:space="preserve"> i Campillo a la Personalidad Destacada:</w:t>
      </w:r>
      <w:r w:rsidRPr="009D2A55">
        <w:t xml:space="preserve"> personalidad (pública o privada) que ha contribuido de manera notable a la potenciación o divulgación de la Electrónica, las Tecnologías de la Información y la Comunicación o el Audiovisual.</w:t>
      </w:r>
      <w:r>
        <w:br/>
      </w:r>
    </w:p>
    <w:p w:rsidR="009D2A55" w:rsidRDefault="009D2A55" w:rsidP="009D2A55">
      <w:pPr>
        <w:pStyle w:val="Prrafodelista"/>
        <w:numPr>
          <w:ilvl w:val="0"/>
          <w:numId w:val="6"/>
        </w:numPr>
        <w:spacing w:line="240" w:lineRule="auto"/>
        <w:ind w:left="426"/>
        <w:jc w:val="both"/>
      </w:pPr>
      <w:r w:rsidRPr="009D2A55">
        <w:rPr>
          <w:b/>
          <w:bCs/>
        </w:rPr>
        <w:t xml:space="preserve">Premio </w:t>
      </w:r>
      <w:proofErr w:type="spellStart"/>
      <w:r w:rsidRPr="009D2A55">
        <w:rPr>
          <w:b/>
          <w:bCs/>
        </w:rPr>
        <w:t>S</w:t>
      </w:r>
      <w:r>
        <w:rPr>
          <w:b/>
          <w:bCs/>
        </w:rPr>
        <w:t>alvà</w:t>
      </w:r>
      <w:proofErr w:type="spellEnd"/>
      <w:r>
        <w:rPr>
          <w:b/>
          <w:bCs/>
        </w:rPr>
        <w:t xml:space="preserve"> i Campillo a Emprendedor /</w:t>
      </w:r>
      <w:r w:rsidRPr="009D2A55">
        <w:rPr>
          <w:b/>
          <w:bCs/>
        </w:rPr>
        <w:t>a:</w:t>
      </w:r>
      <w:r w:rsidRPr="009D2A55">
        <w:t xml:space="preserve"> persona por su capacidad emprendedora a la hora de poner en marcha una iniciativa empresarial de éxito o innovadora en el ámbito de la Electrónica, las Tecnologías de la Información y la comunicación o el Audiovisual.</w:t>
      </w:r>
    </w:p>
    <w:p w:rsidR="009D2A55" w:rsidRPr="009D2A55" w:rsidRDefault="009D2A55" w:rsidP="009D2A55">
      <w:pPr>
        <w:pStyle w:val="Prrafodelista"/>
        <w:spacing w:line="240" w:lineRule="auto"/>
        <w:ind w:left="426"/>
        <w:jc w:val="both"/>
      </w:pPr>
    </w:p>
    <w:p w:rsidR="009D2A55" w:rsidRDefault="009D2A55" w:rsidP="009D2A55">
      <w:pPr>
        <w:pStyle w:val="Prrafodelista"/>
        <w:numPr>
          <w:ilvl w:val="0"/>
          <w:numId w:val="6"/>
        </w:numPr>
        <w:spacing w:line="240" w:lineRule="auto"/>
        <w:ind w:left="426"/>
        <w:jc w:val="both"/>
      </w:pPr>
      <w:r w:rsidRPr="009D2A55">
        <w:rPr>
          <w:b/>
          <w:bCs/>
        </w:rPr>
        <w:t xml:space="preserve">Premio Alan </w:t>
      </w:r>
      <w:proofErr w:type="spellStart"/>
      <w:r w:rsidRPr="009D2A55">
        <w:rPr>
          <w:b/>
          <w:bCs/>
        </w:rPr>
        <w:t>Turing</w:t>
      </w:r>
      <w:proofErr w:type="spellEnd"/>
      <w:r w:rsidRPr="009D2A55">
        <w:rPr>
          <w:b/>
          <w:bCs/>
        </w:rPr>
        <w:t xml:space="preserve"> al CIO del año:</w:t>
      </w:r>
      <w:r w:rsidRPr="009D2A55">
        <w:t xml:space="preserve"> reconocimiento al CIO (</w:t>
      </w:r>
      <w:proofErr w:type="spellStart"/>
      <w:r w:rsidRPr="009D2A55">
        <w:t>Chief</w:t>
      </w:r>
      <w:proofErr w:type="spellEnd"/>
      <w:r w:rsidRPr="009D2A55">
        <w:t xml:space="preserve"> </w:t>
      </w:r>
      <w:proofErr w:type="spellStart"/>
      <w:r w:rsidRPr="009D2A55">
        <w:t>information</w:t>
      </w:r>
      <w:proofErr w:type="spellEnd"/>
      <w:r w:rsidRPr="009D2A55">
        <w:t xml:space="preserve"> </w:t>
      </w:r>
      <w:proofErr w:type="spellStart"/>
      <w:r w:rsidRPr="009D2A55">
        <w:t>officer</w:t>
      </w:r>
      <w:proofErr w:type="spellEnd"/>
      <w:r w:rsidRPr="009D2A55">
        <w:t>) que ha destacado por su labor profesional.</w:t>
      </w:r>
    </w:p>
    <w:p w:rsidR="009D2A55" w:rsidRPr="009D2A55" w:rsidRDefault="009D2A55" w:rsidP="009D2A55">
      <w:pPr>
        <w:pStyle w:val="Prrafodelista"/>
        <w:spacing w:line="240" w:lineRule="auto"/>
        <w:ind w:left="426"/>
        <w:jc w:val="both"/>
      </w:pPr>
    </w:p>
    <w:p w:rsidR="009D2A55" w:rsidRDefault="009D2A55" w:rsidP="009D2A55">
      <w:pPr>
        <w:pStyle w:val="Prrafodelista"/>
        <w:numPr>
          <w:ilvl w:val="0"/>
          <w:numId w:val="6"/>
        </w:numPr>
        <w:spacing w:line="240" w:lineRule="auto"/>
        <w:ind w:left="426"/>
        <w:jc w:val="both"/>
      </w:pPr>
      <w:r w:rsidRPr="009D2A55">
        <w:rPr>
          <w:b/>
          <w:bCs/>
        </w:rPr>
        <w:t xml:space="preserve">Premio Alan </w:t>
      </w:r>
      <w:proofErr w:type="spellStart"/>
      <w:r w:rsidRPr="009D2A55">
        <w:rPr>
          <w:b/>
          <w:bCs/>
        </w:rPr>
        <w:t>Turing</w:t>
      </w:r>
      <w:proofErr w:type="spellEnd"/>
      <w:r w:rsidRPr="009D2A55">
        <w:rPr>
          <w:b/>
          <w:bCs/>
        </w:rPr>
        <w:t xml:space="preserve"> al Compromiso Social:</w:t>
      </w:r>
      <w:r w:rsidRPr="009D2A55">
        <w:t xml:space="preserve"> impulsor (institución o persona) de una iniciativa o proyecto innovador con un impacto social positivo, que aporte valor a la sociedad en los ámbitos de la ciudadanía, el medio ambiente, la </w:t>
      </w:r>
      <w:r>
        <w:t>cultura o la integración social</w:t>
      </w:r>
      <w:r w:rsidRPr="009D2A55">
        <w:t>.</w:t>
      </w:r>
    </w:p>
    <w:p w:rsidR="009D2A55" w:rsidRPr="009D2A55" w:rsidRDefault="009D2A55" w:rsidP="009D2A55">
      <w:pPr>
        <w:pStyle w:val="Prrafodelista"/>
        <w:spacing w:line="240" w:lineRule="auto"/>
        <w:ind w:left="426"/>
        <w:jc w:val="both"/>
      </w:pPr>
    </w:p>
    <w:p w:rsidR="009D2A55" w:rsidRPr="009D2A55" w:rsidRDefault="009D2A55" w:rsidP="009D2A55">
      <w:pPr>
        <w:pStyle w:val="Prrafodelista"/>
        <w:numPr>
          <w:ilvl w:val="0"/>
          <w:numId w:val="6"/>
        </w:numPr>
        <w:spacing w:line="240" w:lineRule="auto"/>
        <w:ind w:left="426"/>
        <w:jc w:val="both"/>
      </w:pPr>
      <w:r w:rsidRPr="009D2A55">
        <w:rPr>
          <w:b/>
          <w:bCs/>
        </w:rPr>
        <w:t xml:space="preserve">Premio de Honor: </w:t>
      </w:r>
      <w:r w:rsidRPr="009D2A55">
        <w:t>institución o persona con una amplia y destacada trayectoria relacionada con la Electrónica, las Tecnologías de la Información y la Comunicación o del Audiovisual en el ámbito técnico, académico, empresarial o institucional.</w:t>
      </w:r>
    </w:p>
    <w:p w:rsidR="009D2A55" w:rsidRPr="009D2A55" w:rsidRDefault="009D2A55" w:rsidP="009D2A55">
      <w:pPr>
        <w:spacing w:line="240" w:lineRule="auto"/>
        <w:jc w:val="both"/>
      </w:pPr>
    </w:p>
    <w:p w:rsidR="009D2A55" w:rsidRPr="009D2A55" w:rsidRDefault="009D2A55" w:rsidP="009D2A55">
      <w:pPr>
        <w:spacing w:line="240" w:lineRule="auto"/>
        <w:jc w:val="both"/>
      </w:pPr>
    </w:p>
    <w:p w:rsidR="009D2A55" w:rsidRPr="009D2A55" w:rsidRDefault="009D2A55" w:rsidP="009D2A55">
      <w:pPr>
        <w:spacing w:line="240" w:lineRule="auto"/>
        <w:jc w:val="both"/>
      </w:pPr>
    </w:p>
    <w:p w:rsidR="00AA4510" w:rsidRDefault="009D2A55" w:rsidP="00AA4510">
      <w:pPr>
        <w:spacing w:after="0" w:line="240" w:lineRule="auto"/>
        <w:jc w:val="both"/>
        <w:rPr>
          <w:b/>
          <w:bCs/>
        </w:rPr>
      </w:pPr>
      <w:r w:rsidRPr="009D2A55">
        <w:rPr>
          <w:b/>
          <w:bCs/>
        </w:rPr>
        <w:t>Jurado de prestigio</w:t>
      </w:r>
    </w:p>
    <w:p w:rsidR="009D2A55" w:rsidRDefault="009D2A55" w:rsidP="00AA4510">
      <w:pPr>
        <w:spacing w:after="0" w:line="240" w:lineRule="auto"/>
        <w:jc w:val="both"/>
      </w:pPr>
      <w:r>
        <w:t>El jurado de esta 22a edición de La Nit</w:t>
      </w:r>
      <w:r w:rsidRPr="009D2A55">
        <w:t xml:space="preserve"> está formado por profesionales del sector TIC de reconocido prestigio y por representantes de ambas entidades organizadoras (la Asociación Catalana de Ingenieros </w:t>
      </w:r>
      <w:r w:rsidR="00AA4510">
        <w:t>de Telecomunicación y el Col</w:t>
      </w:r>
      <w:r w:rsidRPr="009D2A55">
        <w:t>egi</w:t>
      </w:r>
      <w:r w:rsidR="008B32D4">
        <w:t>o</w:t>
      </w:r>
      <w:r w:rsidRPr="009D2A55">
        <w:t xml:space="preserve"> de Ingeni</w:t>
      </w:r>
      <w:r w:rsidR="00AA4510">
        <w:t>ería en Informática de Cataluña</w:t>
      </w:r>
      <w:r w:rsidRPr="009D2A55">
        <w:t xml:space="preserve">). </w:t>
      </w:r>
      <w:r w:rsidR="00AA4510">
        <w:t>L</w:t>
      </w:r>
      <w:r w:rsidRPr="009D2A55">
        <w:t>os encargados de valorar las candidaturas serán:</w:t>
      </w:r>
    </w:p>
    <w:p w:rsidR="00AA4510" w:rsidRPr="00733C09" w:rsidRDefault="00AA4510" w:rsidP="00AA4510">
      <w:pPr>
        <w:spacing w:after="0" w:line="240" w:lineRule="auto"/>
        <w:jc w:val="both"/>
        <w:rPr>
          <w:b/>
          <w:bCs/>
        </w:rPr>
      </w:pPr>
    </w:p>
    <w:p w:rsidR="00BB454B" w:rsidRPr="00AA4510" w:rsidRDefault="00BB454B" w:rsidP="00AA4510">
      <w:pPr>
        <w:pStyle w:val="Prrafodelista"/>
        <w:numPr>
          <w:ilvl w:val="0"/>
          <w:numId w:val="7"/>
        </w:numPr>
        <w:spacing w:line="240" w:lineRule="auto"/>
        <w:ind w:left="426" w:hanging="426"/>
        <w:jc w:val="both"/>
        <w:rPr>
          <w:iCs/>
        </w:rPr>
      </w:pPr>
      <w:r w:rsidRPr="00AA4510">
        <w:rPr>
          <w:b/>
          <w:bCs/>
          <w:iCs/>
        </w:rPr>
        <w:t>Núria Castell,</w:t>
      </w:r>
      <w:r w:rsidR="00AA4510" w:rsidRPr="00AA4510">
        <w:rPr>
          <w:iCs/>
        </w:rPr>
        <w:t xml:space="preserve"> Decana de la Facultat de Informá</w:t>
      </w:r>
      <w:r w:rsidRPr="00AA4510">
        <w:rPr>
          <w:iCs/>
        </w:rPr>
        <w:t>tica de Barcelona de la UPC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Xavier Clotet,</w:t>
      </w:r>
      <w:r w:rsidRPr="00AA4510">
        <w:rPr>
          <w:iCs/>
        </w:rPr>
        <w:t xml:space="preserve"> Vicepresident</w:t>
      </w:r>
      <w:r w:rsidR="00AA4510" w:rsidRPr="00AA4510">
        <w:rPr>
          <w:iCs/>
        </w:rPr>
        <w:t>e</w:t>
      </w:r>
      <w:r w:rsidRPr="00AA4510">
        <w:rPr>
          <w:iCs/>
        </w:rPr>
        <w:t xml:space="preserve"> de Telecos.cat</w:t>
      </w:r>
    </w:p>
    <w:p w:rsidR="00BB454B" w:rsidRPr="00AA4510" w:rsidRDefault="00BB454B" w:rsidP="00AA4510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 xml:space="preserve">Pilar Conesa, </w:t>
      </w:r>
      <w:r w:rsidR="00AA4510" w:rsidRPr="00AA4510">
        <w:rPr>
          <w:iCs/>
        </w:rPr>
        <w:t xml:space="preserve"> </w:t>
      </w:r>
      <w:proofErr w:type="spellStart"/>
      <w:r w:rsidR="00AA4510" w:rsidRPr="00AA4510">
        <w:rPr>
          <w:iCs/>
        </w:rPr>
        <w:t>Curator</w:t>
      </w:r>
      <w:proofErr w:type="spellEnd"/>
      <w:r w:rsidR="00AA4510" w:rsidRPr="00AA4510">
        <w:rPr>
          <w:iCs/>
        </w:rPr>
        <w:t xml:space="preserve"> del </w:t>
      </w:r>
      <w:r w:rsidRPr="00AA4510">
        <w:rPr>
          <w:iCs/>
        </w:rPr>
        <w:t xml:space="preserve">Smart </w:t>
      </w:r>
      <w:r w:rsidR="00AA4510" w:rsidRPr="00AA4510">
        <w:rPr>
          <w:iCs/>
        </w:rPr>
        <w:t xml:space="preserve">City Expo World Congress, CEO de </w:t>
      </w:r>
      <w:proofErr w:type="spellStart"/>
      <w:r w:rsidR="00AA4510" w:rsidRPr="00AA4510">
        <w:rPr>
          <w:iCs/>
        </w:rPr>
        <w:t>Anteverti</w:t>
      </w:r>
      <w:proofErr w:type="spellEnd"/>
      <w:r w:rsidR="00AA4510" w:rsidRPr="00AA4510">
        <w:rPr>
          <w:iCs/>
        </w:rPr>
        <w:t xml:space="preserve"> y</w:t>
      </w:r>
      <w:r w:rsidRPr="00AA4510">
        <w:rPr>
          <w:iCs/>
        </w:rPr>
        <w:t xml:space="preserve"> Presidenta del Conse</w:t>
      </w:r>
      <w:r w:rsidR="00AA4510" w:rsidRPr="00AA4510">
        <w:rPr>
          <w:iCs/>
        </w:rPr>
        <w:t>jo Ase</w:t>
      </w:r>
      <w:r w:rsidRPr="00AA4510">
        <w:rPr>
          <w:iCs/>
        </w:rPr>
        <w:t>sor del COEINF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Marius Gómez,</w:t>
      </w:r>
      <w:r w:rsidR="00AA4510" w:rsidRPr="00AA4510">
        <w:rPr>
          <w:iCs/>
        </w:rPr>
        <w:t xml:space="preserve"> </w:t>
      </w:r>
      <w:r w:rsidR="008B32D4" w:rsidRPr="00AA4510">
        <w:rPr>
          <w:iCs/>
        </w:rPr>
        <w:t>Vicedecano</w:t>
      </w:r>
      <w:r w:rsidR="00AA4510" w:rsidRPr="00AA4510">
        <w:rPr>
          <w:iCs/>
        </w:rPr>
        <w:t xml:space="preserve"> de Preside</w:t>
      </w:r>
      <w:r w:rsidRPr="00AA4510">
        <w:rPr>
          <w:iCs/>
        </w:rPr>
        <w:t>ncia del COEINF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Pedro Linares,</w:t>
      </w:r>
      <w:r w:rsidRPr="00AA4510">
        <w:rPr>
          <w:iCs/>
        </w:rPr>
        <w:t xml:space="preserve"> President</w:t>
      </w:r>
      <w:r w:rsidR="00AA4510" w:rsidRPr="00AA4510">
        <w:rPr>
          <w:iCs/>
        </w:rPr>
        <w:t>e</w:t>
      </w:r>
      <w:r w:rsidRPr="00AA4510">
        <w:rPr>
          <w:iCs/>
        </w:rPr>
        <w:t xml:space="preserve"> de Telecos.cat</w:t>
      </w:r>
    </w:p>
    <w:p w:rsidR="00BB454B" w:rsidRPr="00AA4510" w:rsidRDefault="00BB454B" w:rsidP="00AA4510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Ferran Marqués</w:t>
      </w:r>
      <w:r w:rsidR="00AA4510" w:rsidRPr="00AA4510">
        <w:rPr>
          <w:iCs/>
        </w:rPr>
        <w:t>, Director de la Escuela Té</w:t>
      </w:r>
      <w:r w:rsidRPr="00AA4510">
        <w:rPr>
          <w:iCs/>
        </w:rPr>
        <w:t>cnica Superior d</w:t>
      </w:r>
      <w:r w:rsidR="00AA4510" w:rsidRPr="00AA4510">
        <w:rPr>
          <w:iCs/>
        </w:rPr>
        <w:t>e Ingeniería</w:t>
      </w:r>
      <w:r w:rsidRPr="00AA4510">
        <w:rPr>
          <w:iCs/>
        </w:rPr>
        <w:t xml:space="preserve"> de Telecomunicació</w:t>
      </w:r>
      <w:r w:rsidR="00AA4510" w:rsidRPr="00AA4510">
        <w:rPr>
          <w:iCs/>
        </w:rPr>
        <w:t>n</w:t>
      </w:r>
      <w:r w:rsidRPr="00AA4510">
        <w:rPr>
          <w:iCs/>
        </w:rPr>
        <w:t xml:space="preserve"> de Barcelona  de la  UPC</w:t>
      </w:r>
    </w:p>
    <w:p w:rsidR="00BB454B" w:rsidRPr="00AA4510" w:rsidRDefault="00BB454B" w:rsidP="00AA4510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Eduard Martin,</w:t>
      </w:r>
      <w:r w:rsidRPr="00AA4510">
        <w:rPr>
          <w:iCs/>
        </w:rPr>
        <w:t xml:space="preserve"> De</w:t>
      </w:r>
      <w:r w:rsidR="00AA4510" w:rsidRPr="00AA4510">
        <w:rPr>
          <w:iCs/>
        </w:rPr>
        <w:t>cano</w:t>
      </w:r>
      <w:r w:rsidRPr="00AA4510">
        <w:rPr>
          <w:iCs/>
        </w:rPr>
        <w:t xml:space="preserve"> del COEINF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Lourdes Muñoz,</w:t>
      </w:r>
      <w:r w:rsidR="00AA4510" w:rsidRPr="00AA4510">
        <w:rPr>
          <w:iCs/>
        </w:rPr>
        <w:t xml:space="preserve"> Presidenta de Dones en Xarxa y</w:t>
      </w:r>
      <w:r w:rsidRPr="00AA4510">
        <w:rPr>
          <w:iCs/>
        </w:rPr>
        <w:t xml:space="preserve"> de la Iniciativa Barcelona Open Data.</w:t>
      </w:r>
    </w:p>
    <w:p w:rsidR="00BB454B" w:rsidRPr="00AA4510" w:rsidRDefault="00BB454B" w:rsidP="00AA4510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 xml:space="preserve">Javier Nadal,  </w:t>
      </w:r>
      <w:r w:rsidRPr="00AA4510">
        <w:rPr>
          <w:iCs/>
        </w:rPr>
        <w:t>President</w:t>
      </w:r>
      <w:r w:rsidR="00AA4510" w:rsidRPr="00AA4510">
        <w:rPr>
          <w:iCs/>
        </w:rPr>
        <w:t>e</w:t>
      </w:r>
      <w:r w:rsidRPr="00AA4510">
        <w:rPr>
          <w:iCs/>
        </w:rPr>
        <w:t xml:space="preserve"> de la Asociación Española de Fundaciones </w:t>
      </w:r>
      <w:r w:rsidR="00AA4510" w:rsidRPr="00AA4510">
        <w:rPr>
          <w:iCs/>
        </w:rPr>
        <w:t>y</w:t>
      </w:r>
      <w:r w:rsidRPr="00AA4510">
        <w:rPr>
          <w:iCs/>
        </w:rPr>
        <w:t xml:space="preserve"> Vicepresident</w:t>
      </w:r>
      <w:r w:rsidR="00AA4510" w:rsidRPr="00AA4510">
        <w:rPr>
          <w:iCs/>
        </w:rPr>
        <w:t>e ejecutivo</w:t>
      </w:r>
      <w:r w:rsidRPr="00AA4510">
        <w:rPr>
          <w:iCs/>
        </w:rPr>
        <w:t xml:space="preserve"> de la Fundación Telefónica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Mònica Sala,</w:t>
      </w:r>
      <w:r w:rsidR="00AA4510" w:rsidRPr="00AA4510">
        <w:rPr>
          <w:iCs/>
        </w:rPr>
        <w:t xml:space="preserve"> Directora de Empresas de </w:t>
      </w:r>
      <w:r w:rsidRPr="00AA4510">
        <w:rPr>
          <w:iCs/>
        </w:rPr>
        <w:t>Orange España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Fernando Suárez,</w:t>
      </w:r>
      <w:r w:rsidRPr="00AA4510">
        <w:rPr>
          <w:iCs/>
        </w:rPr>
        <w:t xml:space="preserve"> President</w:t>
      </w:r>
      <w:r w:rsidR="00AA4510" w:rsidRPr="00AA4510">
        <w:rPr>
          <w:iCs/>
        </w:rPr>
        <w:t>e</w:t>
      </w:r>
      <w:r w:rsidRPr="00AA4510">
        <w:rPr>
          <w:iCs/>
        </w:rPr>
        <w:t xml:space="preserve"> del </w:t>
      </w:r>
      <w:proofErr w:type="spellStart"/>
      <w:r w:rsidRPr="00AA4510">
        <w:rPr>
          <w:iCs/>
        </w:rPr>
        <w:t>Colexio</w:t>
      </w:r>
      <w:proofErr w:type="spellEnd"/>
      <w:r w:rsidRPr="00AA4510">
        <w:rPr>
          <w:iCs/>
        </w:rPr>
        <w:t xml:space="preserve"> Profesional de </w:t>
      </w:r>
      <w:proofErr w:type="spellStart"/>
      <w:r w:rsidRPr="00AA4510">
        <w:rPr>
          <w:iCs/>
        </w:rPr>
        <w:t>Enxeñaría</w:t>
      </w:r>
      <w:proofErr w:type="spellEnd"/>
      <w:r w:rsidRPr="00AA4510">
        <w:rPr>
          <w:iCs/>
        </w:rPr>
        <w:t xml:space="preserve"> en Informática de Galicia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>Mateo Valero,</w:t>
      </w:r>
      <w:r w:rsidRPr="00AA4510">
        <w:rPr>
          <w:iCs/>
        </w:rPr>
        <w:t xml:space="preserve"> Director del Barcelona </w:t>
      </w:r>
      <w:proofErr w:type="spellStart"/>
      <w:r w:rsidRPr="00AA4510">
        <w:rPr>
          <w:iCs/>
        </w:rPr>
        <w:t>Supercomputing</w:t>
      </w:r>
      <w:proofErr w:type="spellEnd"/>
      <w:r w:rsidRPr="00AA4510">
        <w:rPr>
          <w:iCs/>
        </w:rPr>
        <w:t xml:space="preserve"> Center (BSC-CNS)</w:t>
      </w:r>
    </w:p>
    <w:p w:rsidR="00BB454B" w:rsidRPr="00AA4510" w:rsidRDefault="00BB454B" w:rsidP="00BB454B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 xml:space="preserve">Antoni </w:t>
      </w:r>
      <w:proofErr w:type="spellStart"/>
      <w:r w:rsidRPr="00AA4510">
        <w:rPr>
          <w:b/>
          <w:bCs/>
          <w:iCs/>
        </w:rPr>
        <w:t>Velamazan</w:t>
      </w:r>
      <w:proofErr w:type="spellEnd"/>
      <w:r w:rsidRPr="00AA4510">
        <w:rPr>
          <w:b/>
          <w:bCs/>
          <w:iCs/>
        </w:rPr>
        <w:t xml:space="preserve">, </w:t>
      </w:r>
      <w:r w:rsidRPr="00AA4510">
        <w:rPr>
          <w:iCs/>
        </w:rPr>
        <w:t>Vicepresident</w:t>
      </w:r>
      <w:r w:rsidR="00AA4510" w:rsidRPr="00AA4510">
        <w:rPr>
          <w:iCs/>
        </w:rPr>
        <w:t>e</w:t>
      </w:r>
      <w:r w:rsidRPr="00AA4510">
        <w:rPr>
          <w:iCs/>
        </w:rPr>
        <w:t xml:space="preserve"> de </w:t>
      </w:r>
      <w:proofErr w:type="spellStart"/>
      <w:r w:rsidRPr="00AA4510">
        <w:rPr>
          <w:iCs/>
        </w:rPr>
        <w:t>CIOs.Cat</w:t>
      </w:r>
      <w:proofErr w:type="spellEnd"/>
    </w:p>
    <w:p w:rsidR="00D02E47" w:rsidRPr="00AA4510" w:rsidRDefault="00BB454B" w:rsidP="00AA4510">
      <w:pPr>
        <w:pStyle w:val="Prrafodelista"/>
        <w:numPr>
          <w:ilvl w:val="0"/>
          <w:numId w:val="3"/>
        </w:numPr>
        <w:spacing w:after="0" w:line="240" w:lineRule="auto"/>
        <w:ind w:left="426" w:hanging="422"/>
        <w:jc w:val="both"/>
        <w:rPr>
          <w:iCs/>
        </w:rPr>
      </w:pPr>
      <w:r w:rsidRPr="00AA4510">
        <w:rPr>
          <w:b/>
          <w:bCs/>
          <w:iCs/>
        </w:rPr>
        <w:t xml:space="preserve">Josep Ventosa, </w:t>
      </w:r>
      <w:r w:rsidR="00AA4510" w:rsidRPr="00AA4510">
        <w:rPr>
          <w:iCs/>
        </w:rPr>
        <w:t>Director de la Unid</w:t>
      </w:r>
      <w:r w:rsidRPr="00AA4510">
        <w:rPr>
          <w:iCs/>
        </w:rPr>
        <w:t>a</w:t>
      </w:r>
      <w:r w:rsidR="00AA4510" w:rsidRPr="00AA4510">
        <w:rPr>
          <w:iCs/>
        </w:rPr>
        <w:t>d</w:t>
      </w:r>
      <w:r w:rsidRPr="00AA4510">
        <w:rPr>
          <w:iCs/>
        </w:rPr>
        <w:t xml:space="preserve"> de Negoci</w:t>
      </w:r>
      <w:r w:rsidR="00AA4510" w:rsidRPr="00AA4510">
        <w:rPr>
          <w:iCs/>
        </w:rPr>
        <w:t>o</w:t>
      </w:r>
      <w:r w:rsidRPr="00AA4510">
        <w:rPr>
          <w:iCs/>
        </w:rPr>
        <w:t xml:space="preserve"> España de </w:t>
      </w:r>
      <w:proofErr w:type="spellStart"/>
      <w:r w:rsidRPr="00AA4510">
        <w:rPr>
          <w:iCs/>
        </w:rPr>
        <w:t>Cellnex</w:t>
      </w:r>
      <w:proofErr w:type="spellEnd"/>
    </w:p>
    <w:p w:rsidR="00D02E47" w:rsidRDefault="00D02E47" w:rsidP="00D02E47">
      <w:pPr>
        <w:spacing w:after="0" w:line="240" w:lineRule="auto"/>
        <w:jc w:val="both"/>
        <w:rPr>
          <w:i/>
          <w:lang w:val="ca-ES"/>
        </w:rPr>
      </w:pPr>
    </w:p>
    <w:p w:rsidR="00D02E47" w:rsidRDefault="00D02E47" w:rsidP="00D02E47">
      <w:pPr>
        <w:spacing w:after="0" w:line="240" w:lineRule="auto"/>
        <w:jc w:val="both"/>
        <w:rPr>
          <w:i/>
          <w:lang w:val="ca-ES"/>
        </w:rPr>
      </w:pPr>
    </w:p>
    <w:p w:rsidR="00FC569B" w:rsidRPr="00D6622A" w:rsidRDefault="00D02E47" w:rsidP="00D6622A">
      <w:pPr>
        <w:spacing w:after="0" w:line="240" w:lineRule="auto"/>
        <w:jc w:val="both"/>
        <w:rPr>
          <w:i/>
        </w:rPr>
      </w:pPr>
      <w:r w:rsidRPr="00D6622A">
        <w:rPr>
          <w:i/>
        </w:rPr>
        <w:t>*</w:t>
      </w:r>
      <w:r w:rsidR="00AA4510" w:rsidRPr="00D6622A">
        <w:rPr>
          <w:i/>
        </w:rPr>
        <w:t>Ver</w:t>
      </w:r>
      <w:r w:rsidR="00BB454B" w:rsidRPr="00D6622A">
        <w:rPr>
          <w:i/>
        </w:rPr>
        <w:t xml:space="preserve"> </w:t>
      </w:r>
      <w:r w:rsidR="00BB454B" w:rsidRPr="00D6622A">
        <w:rPr>
          <w:b/>
          <w:bCs/>
          <w:i/>
        </w:rPr>
        <w:t>bases d</w:t>
      </w:r>
      <w:r w:rsidR="00D6622A" w:rsidRPr="00D6622A">
        <w:rPr>
          <w:b/>
          <w:bCs/>
          <w:i/>
        </w:rPr>
        <w:t>e la convocatoria</w:t>
      </w:r>
      <w:r w:rsidR="00D6622A" w:rsidRPr="00D6622A">
        <w:rPr>
          <w:i/>
        </w:rPr>
        <w:t xml:space="preserve"> en</w:t>
      </w:r>
      <w:r w:rsidR="00FC569B" w:rsidRPr="00D6622A">
        <w:rPr>
          <w:i/>
        </w:rPr>
        <w:t xml:space="preserve"> </w:t>
      </w:r>
      <w:hyperlink r:id="rId8" w:anchor="premis" w:history="1">
        <w:r w:rsidRPr="00D6622A">
          <w:rPr>
            <w:rStyle w:val="Hipervnculo"/>
          </w:rPr>
          <w:t>http://www.lanit.cat/#premis</w:t>
        </w:r>
      </w:hyperlink>
      <w:r w:rsidRPr="00D6622A">
        <w:t xml:space="preserve"> </w:t>
      </w:r>
      <w:r w:rsidR="00FC569B" w:rsidRPr="00D6622A">
        <w:rPr>
          <w:i/>
        </w:rPr>
        <w:t xml:space="preserve">(el </w:t>
      </w:r>
      <w:r w:rsidR="00D6622A" w:rsidRPr="00D6622A">
        <w:rPr>
          <w:i/>
        </w:rPr>
        <w:t xml:space="preserve">plazo </w:t>
      </w:r>
      <w:r w:rsidR="00FC569B" w:rsidRPr="00D6622A">
        <w:rPr>
          <w:i/>
        </w:rPr>
        <w:t>de presentació</w:t>
      </w:r>
      <w:r w:rsidR="00D6622A" w:rsidRPr="00D6622A">
        <w:rPr>
          <w:i/>
        </w:rPr>
        <w:t>n de candidaturas finali</w:t>
      </w:r>
      <w:r w:rsidR="00FC569B" w:rsidRPr="00D6622A">
        <w:rPr>
          <w:i/>
        </w:rPr>
        <w:t>za</w:t>
      </w:r>
      <w:r w:rsidR="00244DBE" w:rsidRPr="00D6622A">
        <w:rPr>
          <w:i/>
        </w:rPr>
        <w:t xml:space="preserve"> </w:t>
      </w:r>
      <w:r w:rsidR="00FC569B" w:rsidRPr="00D6622A">
        <w:rPr>
          <w:i/>
        </w:rPr>
        <w:t xml:space="preserve">el </w:t>
      </w:r>
      <w:r w:rsidRPr="00D6622A">
        <w:rPr>
          <w:i/>
          <w:u w:val="single"/>
        </w:rPr>
        <w:t>9</w:t>
      </w:r>
      <w:r w:rsidR="00FC569B" w:rsidRPr="00D6622A">
        <w:rPr>
          <w:i/>
          <w:u w:val="single"/>
        </w:rPr>
        <w:t xml:space="preserve"> de</w:t>
      </w:r>
      <w:r w:rsidR="00D6622A" w:rsidRPr="00D6622A">
        <w:rPr>
          <w:i/>
          <w:u w:val="single"/>
        </w:rPr>
        <w:t xml:space="preserve"> enero</w:t>
      </w:r>
      <w:r w:rsidR="00FC569B" w:rsidRPr="00D6622A">
        <w:rPr>
          <w:i/>
          <w:u w:val="single"/>
        </w:rPr>
        <w:t xml:space="preserve"> de 201</w:t>
      </w:r>
      <w:r w:rsidRPr="00D6622A">
        <w:rPr>
          <w:i/>
          <w:u w:val="single"/>
        </w:rPr>
        <w:t>7</w:t>
      </w:r>
      <w:r w:rsidR="00FC569B" w:rsidRPr="00D6622A">
        <w:rPr>
          <w:i/>
        </w:rPr>
        <w:t>).</w:t>
      </w:r>
      <w:r w:rsidR="00AC17DD" w:rsidRPr="00D6622A">
        <w:rPr>
          <w:i/>
        </w:rPr>
        <w:t xml:space="preserve"> </w:t>
      </w:r>
      <w:r w:rsidR="00D6622A" w:rsidRPr="00D6622A">
        <w:rPr>
          <w:i/>
        </w:rPr>
        <w:t>Má</w:t>
      </w:r>
      <w:r w:rsidR="00FC569B" w:rsidRPr="00D6622A">
        <w:rPr>
          <w:i/>
        </w:rPr>
        <w:t>s i</w:t>
      </w:r>
      <w:r w:rsidR="00D6622A" w:rsidRPr="00D6622A">
        <w:rPr>
          <w:i/>
        </w:rPr>
        <w:t>nformació</w:t>
      </w:r>
      <w:r w:rsidR="00D6622A">
        <w:rPr>
          <w:i/>
        </w:rPr>
        <w:t>n</w:t>
      </w:r>
      <w:r w:rsidR="00D6622A" w:rsidRPr="00D6622A">
        <w:rPr>
          <w:i/>
        </w:rPr>
        <w:t xml:space="preserve"> y contacto</w:t>
      </w:r>
      <w:r w:rsidR="00FC569B" w:rsidRPr="00D6622A">
        <w:rPr>
          <w:i/>
        </w:rPr>
        <w:t xml:space="preserve">: </w:t>
      </w:r>
      <w:hyperlink r:id="rId9" w:history="1">
        <w:r w:rsidRPr="00D6622A">
          <w:rPr>
            <w:rStyle w:val="Hipervnculo"/>
            <w:i/>
          </w:rPr>
          <w:t>premis2017@lanit.cat</w:t>
        </w:r>
      </w:hyperlink>
    </w:p>
    <w:p w:rsidR="00BB454B" w:rsidRPr="00D6622A" w:rsidRDefault="00BB454B" w:rsidP="00D02E47">
      <w:pPr>
        <w:spacing w:after="0" w:line="240" w:lineRule="auto"/>
        <w:jc w:val="both"/>
        <w:rPr>
          <w:i/>
        </w:rPr>
      </w:pPr>
    </w:p>
    <w:p w:rsidR="00BB454B" w:rsidRPr="00D6622A" w:rsidRDefault="00D6622A" w:rsidP="00D02E47">
      <w:pPr>
        <w:spacing w:after="0" w:line="240" w:lineRule="auto"/>
        <w:jc w:val="both"/>
        <w:rPr>
          <w:iCs/>
        </w:rPr>
      </w:pPr>
      <w:r w:rsidRPr="00D6622A">
        <w:rPr>
          <w:b/>
          <w:bCs/>
          <w:iCs/>
        </w:rPr>
        <w:t>Galería fotográ</w:t>
      </w:r>
      <w:r w:rsidR="00BB454B" w:rsidRPr="00D6622A">
        <w:rPr>
          <w:b/>
          <w:bCs/>
          <w:iCs/>
        </w:rPr>
        <w:t xml:space="preserve">fica </w:t>
      </w:r>
      <w:r w:rsidR="00947409" w:rsidRPr="00D6622A">
        <w:rPr>
          <w:iCs/>
        </w:rPr>
        <w:t>de la 21a</w:t>
      </w:r>
      <w:r w:rsidR="00BB454B" w:rsidRPr="00D6622A">
        <w:rPr>
          <w:iCs/>
        </w:rPr>
        <w:t xml:space="preserve"> Nit a </w:t>
      </w:r>
      <w:hyperlink r:id="rId10" w:history="1">
        <w:r w:rsidR="00BB454B" w:rsidRPr="00D6622A">
          <w:rPr>
            <w:rStyle w:val="Hipervnculo"/>
            <w:iCs/>
          </w:rPr>
          <w:t>http://fotos.lanit.cat</w:t>
        </w:r>
      </w:hyperlink>
      <w:r w:rsidR="00BB454B" w:rsidRPr="00D6622A">
        <w:rPr>
          <w:iCs/>
        </w:rPr>
        <w:t xml:space="preserve">    </w:t>
      </w:r>
    </w:p>
    <w:sectPr w:rsidR="00BB454B" w:rsidRPr="00D6622A" w:rsidSect="00AC17DD">
      <w:headerReference w:type="default" r:id="rId11"/>
      <w:pgSz w:w="11906" w:h="16838"/>
      <w:pgMar w:top="1417" w:right="1701" w:bottom="0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4510" w:rsidRDefault="00AA4510" w:rsidP="003E0482">
      <w:pPr>
        <w:spacing w:after="0" w:line="240" w:lineRule="auto"/>
      </w:pPr>
      <w:r>
        <w:separator/>
      </w:r>
    </w:p>
  </w:endnote>
  <w:endnote w:type="continuationSeparator" w:id="0">
    <w:p w:rsidR="00AA4510" w:rsidRDefault="00AA4510" w:rsidP="003E04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nsolas">
    <w:panose1 w:val="020B0609020204030204"/>
    <w:charset w:val="00"/>
    <w:family w:val="modern"/>
    <w:pitch w:val="fixed"/>
    <w:sig w:usb0="A00002EF" w:usb1="4000204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4510" w:rsidRDefault="00AA4510" w:rsidP="003E0482">
      <w:pPr>
        <w:spacing w:after="0" w:line="240" w:lineRule="auto"/>
      </w:pPr>
      <w:r>
        <w:separator/>
      </w:r>
    </w:p>
  </w:footnote>
  <w:footnote w:type="continuationSeparator" w:id="0">
    <w:p w:rsidR="00AA4510" w:rsidRDefault="00AA4510" w:rsidP="003E04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4510" w:rsidRDefault="00AA4510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3225165</wp:posOffset>
          </wp:positionH>
          <wp:positionV relativeFrom="paragraph">
            <wp:posOffset>-316230</wp:posOffset>
          </wp:positionV>
          <wp:extent cx="2456180" cy="971550"/>
          <wp:effectExtent l="19050" t="0" r="1270" b="0"/>
          <wp:wrapSquare wrapText="bothSides"/>
          <wp:docPr id="3" name="2 Imagen" descr="informaÌ€TICs LOGO 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formaÌ€TICs LOGO 01.jpg"/>
                  <pic:cNvPicPr/>
                </pic:nvPicPr>
                <pic:blipFill>
                  <a:blip r:embed="rId1"/>
                  <a:srcRect t="20994" b="22652"/>
                  <a:stretch>
                    <a:fillRect/>
                  </a:stretch>
                </pic:blipFill>
                <pic:spPr>
                  <a:xfrm>
                    <a:off x="0" y="0"/>
                    <a:ext cx="2456180" cy="9715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0D7D23">
      <w:rPr>
        <w:noProof/>
        <w:lang w:eastAsia="es-ES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-118110</wp:posOffset>
          </wp:positionH>
          <wp:positionV relativeFrom="paragraph">
            <wp:posOffset>-125730</wp:posOffset>
          </wp:positionV>
          <wp:extent cx="1714500" cy="704850"/>
          <wp:effectExtent l="19050" t="0" r="0" b="0"/>
          <wp:wrapSquare wrapText="bothSides"/>
          <wp:docPr id="1" name="0 Imagen" descr="telecos_nou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lecos_nou log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714500" cy="704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B01466"/>
    <w:multiLevelType w:val="hybridMultilevel"/>
    <w:tmpl w:val="77020DD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EC6DEB"/>
    <w:multiLevelType w:val="hybridMultilevel"/>
    <w:tmpl w:val="A4C0C74E"/>
    <w:lvl w:ilvl="0" w:tplc="F41A2E5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F2537F"/>
    <w:multiLevelType w:val="hybridMultilevel"/>
    <w:tmpl w:val="12A24CB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99563F"/>
    <w:multiLevelType w:val="hybridMultilevel"/>
    <w:tmpl w:val="8CA056D6"/>
    <w:lvl w:ilvl="0" w:tplc="920C3B2C">
      <w:numFmt w:val="bullet"/>
      <w:lvlText w:val="•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2516C7"/>
    <w:multiLevelType w:val="hybridMultilevel"/>
    <w:tmpl w:val="2C50633C"/>
    <w:lvl w:ilvl="0" w:tplc="F41A2E5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2095AA8"/>
    <w:multiLevelType w:val="hybridMultilevel"/>
    <w:tmpl w:val="68A88138"/>
    <w:lvl w:ilvl="0" w:tplc="F41A2E5A">
      <w:numFmt w:val="bullet"/>
      <w:lvlText w:val="•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5A1230BF"/>
    <w:multiLevelType w:val="hybridMultilevel"/>
    <w:tmpl w:val="75CA31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5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/>
  <w:rsids>
    <w:rsidRoot w:val="00084AFF"/>
    <w:rsid w:val="000368D1"/>
    <w:rsid w:val="000370FE"/>
    <w:rsid w:val="00050839"/>
    <w:rsid w:val="00064D80"/>
    <w:rsid w:val="00084AFF"/>
    <w:rsid w:val="00092516"/>
    <w:rsid w:val="000D7D23"/>
    <w:rsid w:val="0010641C"/>
    <w:rsid w:val="00135BD2"/>
    <w:rsid w:val="0019334F"/>
    <w:rsid w:val="00207FB5"/>
    <w:rsid w:val="00216231"/>
    <w:rsid w:val="002255C6"/>
    <w:rsid w:val="0024108F"/>
    <w:rsid w:val="00244DBE"/>
    <w:rsid w:val="002700E3"/>
    <w:rsid w:val="002930DE"/>
    <w:rsid w:val="00294B8B"/>
    <w:rsid w:val="002E55AC"/>
    <w:rsid w:val="00306A29"/>
    <w:rsid w:val="003310D6"/>
    <w:rsid w:val="00350769"/>
    <w:rsid w:val="003704D0"/>
    <w:rsid w:val="003810E3"/>
    <w:rsid w:val="003A29C0"/>
    <w:rsid w:val="003B2575"/>
    <w:rsid w:val="003B2CC9"/>
    <w:rsid w:val="003B617D"/>
    <w:rsid w:val="003E0482"/>
    <w:rsid w:val="00474BDE"/>
    <w:rsid w:val="004E466A"/>
    <w:rsid w:val="00506A18"/>
    <w:rsid w:val="00522DFF"/>
    <w:rsid w:val="00557E8C"/>
    <w:rsid w:val="00573417"/>
    <w:rsid w:val="00591DCA"/>
    <w:rsid w:val="005B0812"/>
    <w:rsid w:val="00623204"/>
    <w:rsid w:val="006378BF"/>
    <w:rsid w:val="00671056"/>
    <w:rsid w:val="00687952"/>
    <w:rsid w:val="00697C30"/>
    <w:rsid w:val="006C2B20"/>
    <w:rsid w:val="006C6A38"/>
    <w:rsid w:val="00700579"/>
    <w:rsid w:val="007214BF"/>
    <w:rsid w:val="00731A8B"/>
    <w:rsid w:val="00733C09"/>
    <w:rsid w:val="007E63EC"/>
    <w:rsid w:val="00855423"/>
    <w:rsid w:val="00872C33"/>
    <w:rsid w:val="00885F44"/>
    <w:rsid w:val="0089615B"/>
    <w:rsid w:val="008B32D4"/>
    <w:rsid w:val="008F0479"/>
    <w:rsid w:val="008F2FE6"/>
    <w:rsid w:val="009421DF"/>
    <w:rsid w:val="00947409"/>
    <w:rsid w:val="009477E1"/>
    <w:rsid w:val="00957835"/>
    <w:rsid w:val="009746E7"/>
    <w:rsid w:val="00990317"/>
    <w:rsid w:val="009A48F3"/>
    <w:rsid w:val="009B7A87"/>
    <w:rsid w:val="009C1941"/>
    <w:rsid w:val="009C4BB5"/>
    <w:rsid w:val="009C5245"/>
    <w:rsid w:val="009D2A55"/>
    <w:rsid w:val="00A0413B"/>
    <w:rsid w:val="00A34B5D"/>
    <w:rsid w:val="00A34CA4"/>
    <w:rsid w:val="00A4114C"/>
    <w:rsid w:val="00A5573B"/>
    <w:rsid w:val="00A93DEE"/>
    <w:rsid w:val="00AA4510"/>
    <w:rsid w:val="00AC17DD"/>
    <w:rsid w:val="00B3012E"/>
    <w:rsid w:val="00B54E4C"/>
    <w:rsid w:val="00B5528E"/>
    <w:rsid w:val="00B5560B"/>
    <w:rsid w:val="00B61A59"/>
    <w:rsid w:val="00BB454B"/>
    <w:rsid w:val="00BC3B43"/>
    <w:rsid w:val="00BD666D"/>
    <w:rsid w:val="00BF6D6C"/>
    <w:rsid w:val="00C02558"/>
    <w:rsid w:val="00C205E2"/>
    <w:rsid w:val="00C36299"/>
    <w:rsid w:val="00C37D40"/>
    <w:rsid w:val="00C65CA4"/>
    <w:rsid w:val="00C779B8"/>
    <w:rsid w:val="00D02E47"/>
    <w:rsid w:val="00D0394A"/>
    <w:rsid w:val="00D05ACF"/>
    <w:rsid w:val="00D575BE"/>
    <w:rsid w:val="00D6622A"/>
    <w:rsid w:val="00D909F9"/>
    <w:rsid w:val="00DA5C4D"/>
    <w:rsid w:val="00DE49F8"/>
    <w:rsid w:val="00DE7EF0"/>
    <w:rsid w:val="00DF7560"/>
    <w:rsid w:val="00E0676B"/>
    <w:rsid w:val="00E145E5"/>
    <w:rsid w:val="00E20C1F"/>
    <w:rsid w:val="00E26203"/>
    <w:rsid w:val="00E51B87"/>
    <w:rsid w:val="00E97073"/>
    <w:rsid w:val="00EA1BAE"/>
    <w:rsid w:val="00EA5C42"/>
    <w:rsid w:val="00F36EB3"/>
    <w:rsid w:val="00F74FA3"/>
    <w:rsid w:val="00FB3842"/>
    <w:rsid w:val="00FC569B"/>
    <w:rsid w:val="00FD56A5"/>
    <w:rsid w:val="00FF2C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5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1BAE"/>
    <w:pPr>
      <w:spacing w:after="200" w:line="276" w:lineRule="auto"/>
    </w:pPr>
    <w:rPr>
      <w:rFonts w:cs="Calibri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sinformato">
    <w:name w:val="Plain Text"/>
    <w:basedOn w:val="Normal"/>
    <w:link w:val="TextosinformatoCar"/>
    <w:uiPriority w:val="99"/>
    <w:semiHidden/>
    <w:rsid w:val="00135BD2"/>
    <w:pPr>
      <w:spacing w:after="0" w:line="240" w:lineRule="auto"/>
    </w:pPr>
    <w:rPr>
      <w:rFonts w:ascii="Consolas" w:hAnsi="Consolas" w:cs="Consolas"/>
      <w:sz w:val="21"/>
      <w:szCs w:val="21"/>
      <w:lang w:val="ca-ES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locked/>
    <w:rsid w:val="00135BD2"/>
    <w:rPr>
      <w:rFonts w:ascii="Consolas" w:hAnsi="Consolas" w:cs="Consolas"/>
      <w:sz w:val="21"/>
      <w:szCs w:val="21"/>
      <w:lang w:val="ca-ES"/>
    </w:rPr>
  </w:style>
  <w:style w:type="paragraph" w:styleId="Encabezado">
    <w:name w:val="header"/>
    <w:basedOn w:val="Normal"/>
    <w:link w:val="EncabezadoCar"/>
    <w:uiPriority w:val="99"/>
    <w:semiHidden/>
    <w:rsid w:val="003E048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locked/>
    <w:rsid w:val="003E0482"/>
  </w:style>
  <w:style w:type="paragraph" w:styleId="Piedepgina">
    <w:name w:val="footer"/>
    <w:basedOn w:val="Normal"/>
    <w:link w:val="PiedepginaCar"/>
    <w:uiPriority w:val="99"/>
    <w:semiHidden/>
    <w:rsid w:val="003E048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locked/>
    <w:rsid w:val="003E0482"/>
  </w:style>
  <w:style w:type="character" w:styleId="Hipervnculo">
    <w:name w:val="Hyperlink"/>
    <w:basedOn w:val="Fuentedeprrafopredeter"/>
    <w:uiPriority w:val="99"/>
    <w:rsid w:val="003E0482"/>
    <w:rPr>
      <w:color w:val="0000FF"/>
      <w:u w:val="single"/>
    </w:rPr>
  </w:style>
  <w:style w:type="table" w:styleId="Tablaconcuadrcula">
    <w:name w:val="Table Grid"/>
    <w:basedOn w:val="Tablanormal"/>
    <w:uiPriority w:val="99"/>
    <w:rsid w:val="00E0676B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9A48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A48F3"/>
    <w:rPr>
      <w:rFonts w:ascii="Tahoma" w:hAnsi="Tahoma" w:cs="Tahoma"/>
      <w:sz w:val="16"/>
      <w:szCs w:val="16"/>
      <w:lang w:eastAsia="en-US"/>
    </w:rPr>
  </w:style>
  <w:style w:type="paragraph" w:styleId="Prrafodelista">
    <w:name w:val="List Paragraph"/>
    <w:basedOn w:val="Normal"/>
    <w:uiPriority w:val="34"/>
    <w:qFormat/>
    <w:rsid w:val="00FC569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765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62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nit.cat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fotos.lanit.ca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remis2017@lanit.ca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1C08FB5-0D4C-4A95-9420-3495B4EEBD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</Pages>
  <Words>684</Words>
  <Characters>3863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El Col•legi d’Enginyers de Telecomunicació de Catalunya (CETC) impulsa el I Fòrum d’Escoles d’Enginyeria de  Telecomunicació</vt:lpstr>
    </vt:vector>
  </TitlesOfParts>
  <Company/>
  <LinksUpToDate>false</LinksUpToDate>
  <CharactersWithSpaces>4538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 Col•legi d’Enginyers de Telecomunicació de Catalunya (CETC) impulsa el I Fòrum d’Escoles d’Enginyeria de  Telecomunicació</dc:title>
  <dc:creator>Estel</dc:creator>
  <cp:lastModifiedBy>Sònia Maza</cp:lastModifiedBy>
  <cp:revision>4</cp:revision>
  <dcterms:created xsi:type="dcterms:W3CDTF">2016-11-10T11:12:00Z</dcterms:created>
  <dcterms:modified xsi:type="dcterms:W3CDTF">2016-11-10T12:04:00Z</dcterms:modified>
</cp:coreProperties>
</file>